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2273E7">
      <w:pPr>
        <w:spacing w:line="420" w:lineRule="exact"/>
        <w:rPr>
          <w:color w:val="000000"/>
        </w:rPr>
      </w:pPr>
    </w:p>
    <w:p w:rsidR="002273E7" w:rsidRDefault="002273E7">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F60562" w:rsidRPr="00F60562">
        <w:rPr>
          <w:rFonts w:eastAsia="仿宋_GB2312" w:hint="eastAsia"/>
          <w:color w:val="000000" w:themeColor="text1"/>
          <w:sz w:val="30"/>
          <w:szCs w:val="30"/>
          <w:u w:val="single"/>
        </w:rPr>
        <w:t>XDG-2022-95</w:t>
      </w:r>
      <w:r w:rsidR="00F60562" w:rsidRPr="00F60562">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6A40B0">
        <w:rPr>
          <w:rFonts w:eastAsia="仿宋_GB2312" w:hint="eastAsia"/>
          <w:color w:val="000000"/>
          <w:sz w:val="30"/>
          <w:szCs w:val="30"/>
          <w:u w:val="single"/>
        </w:rPr>
        <w:t>玖</w:t>
      </w:r>
      <w:r w:rsidR="0074179F">
        <w:rPr>
          <w:rFonts w:eastAsia="仿宋_GB2312" w:hint="eastAsia"/>
          <w:color w:val="000000"/>
          <w:sz w:val="30"/>
          <w:szCs w:val="30"/>
          <w:u w:val="single"/>
        </w:rPr>
        <w:t>万</w:t>
      </w:r>
      <w:r w:rsidR="006A40B0">
        <w:rPr>
          <w:rFonts w:eastAsia="仿宋_GB2312" w:hint="eastAsia"/>
          <w:color w:val="000000"/>
          <w:sz w:val="30"/>
          <w:szCs w:val="30"/>
          <w:u w:val="single"/>
        </w:rPr>
        <w:t>壹</w:t>
      </w:r>
      <w:r w:rsidR="0074179F">
        <w:rPr>
          <w:rFonts w:eastAsia="仿宋_GB2312" w:hint="eastAsia"/>
          <w:color w:val="000000"/>
          <w:sz w:val="30"/>
          <w:szCs w:val="30"/>
          <w:u w:val="single"/>
        </w:rPr>
        <w:t>仟</w:t>
      </w:r>
      <w:r w:rsidR="006A40B0">
        <w:rPr>
          <w:rFonts w:eastAsia="仿宋_GB2312" w:hint="eastAsia"/>
          <w:color w:val="000000"/>
          <w:sz w:val="30"/>
          <w:szCs w:val="30"/>
          <w:u w:val="single"/>
        </w:rPr>
        <w:t>肆</w:t>
      </w:r>
      <w:r>
        <w:rPr>
          <w:rFonts w:eastAsia="仿宋_GB2312" w:hint="eastAsia"/>
          <w:color w:val="000000"/>
          <w:sz w:val="30"/>
          <w:szCs w:val="30"/>
          <w:u w:val="single"/>
        </w:rPr>
        <w:t>佰</w:t>
      </w:r>
      <w:r w:rsidR="006A40B0">
        <w:rPr>
          <w:rFonts w:eastAsia="仿宋_GB2312" w:hint="eastAsia"/>
          <w:color w:val="000000"/>
          <w:sz w:val="30"/>
          <w:szCs w:val="30"/>
          <w:u w:val="single"/>
        </w:rPr>
        <w:t>柒</w:t>
      </w:r>
      <w:r>
        <w:rPr>
          <w:rFonts w:eastAsia="仿宋_GB2312" w:hint="eastAsia"/>
          <w:color w:val="000000"/>
          <w:sz w:val="30"/>
          <w:szCs w:val="30"/>
          <w:u w:val="single"/>
        </w:rPr>
        <w:t>拾</w:t>
      </w:r>
      <w:r w:rsidR="00A323E9">
        <w:rPr>
          <w:rFonts w:eastAsia="仿宋_GB2312" w:hint="eastAsia"/>
          <w:color w:val="000000"/>
          <w:sz w:val="30"/>
          <w:szCs w:val="30"/>
          <w:u w:val="single"/>
        </w:rPr>
        <w:t>叁</w:t>
      </w:r>
      <w:r>
        <w:rPr>
          <w:rFonts w:eastAsia="仿宋_GB2312" w:hint="eastAsia"/>
          <w:color w:val="000000"/>
          <w:sz w:val="30"/>
          <w:szCs w:val="30"/>
        </w:rPr>
        <w:t>平方米（小写</w:t>
      </w:r>
      <w:r w:rsidR="006A40B0">
        <w:rPr>
          <w:rFonts w:eastAsia="仿宋_GB2312"/>
          <w:color w:val="000000"/>
          <w:sz w:val="30"/>
          <w:szCs w:val="30"/>
          <w:u w:val="single"/>
        </w:rPr>
        <w:t>91473</w:t>
      </w:r>
      <w:r>
        <w:rPr>
          <w:rFonts w:eastAsia="仿宋_GB2312" w:hint="eastAsia"/>
          <w:color w:val="000000"/>
          <w:sz w:val="30"/>
          <w:szCs w:val="30"/>
        </w:rPr>
        <w:t>平方米），其中出让宗地面积为大写</w:t>
      </w:r>
      <w:r w:rsidR="00F9350D">
        <w:rPr>
          <w:rFonts w:eastAsia="仿宋_GB2312" w:hint="eastAsia"/>
          <w:color w:val="000000"/>
          <w:sz w:val="30"/>
          <w:szCs w:val="30"/>
          <w:u w:val="single"/>
        </w:rPr>
        <w:t>玖万壹仟肆佰柒拾叁</w:t>
      </w:r>
      <w:r>
        <w:rPr>
          <w:rFonts w:eastAsia="仿宋_GB2312" w:hint="eastAsia"/>
          <w:color w:val="000000"/>
          <w:sz w:val="30"/>
          <w:szCs w:val="30"/>
        </w:rPr>
        <w:t>平方米（小写</w:t>
      </w:r>
      <w:r w:rsidR="00F9350D">
        <w:rPr>
          <w:rFonts w:eastAsia="仿宋_GB2312"/>
          <w:color w:val="000000"/>
          <w:sz w:val="30"/>
          <w:szCs w:val="30"/>
          <w:u w:val="single"/>
        </w:rPr>
        <w:t>91473</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A26F74" w:rsidRPr="00A26F74">
        <w:rPr>
          <w:rFonts w:eastAsia="仿宋_GB2312" w:hint="eastAsia"/>
          <w:color w:val="000000"/>
          <w:sz w:val="30"/>
          <w:szCs w:val="30"/>
          <w:u w:val="single"/>
        </w:rPr>
        <w:t>新吴区</w:t>
      </w:r>
      <w:r w:rsidR="00CD7D0D" w:rsidRPr="00CD7D0D">
        <w:rPr>
          <w:rFonts w:eastAsia="仿宋_GB2312" w:hint="eastAsia"/>
          <w:color w:val="000000"/>
          <w:sz w:val="30"/>
          <w:szCs w:val="30"/>
          <w:u w:val="single"/>
        </w:rPr>
        <w:t>至德大道与彭祖路交叉口东南侧</w:t>
      </w:r>
      <w:r w:rsidR="009E085B" w:rsidRPr="00B6247F">
        <w:rPr>
          <w:rFonts w:eastAsia="仿宋_GB2312" w:hint="eastAsia"/>
          <w:color w:val="000000"/>
          <w:sz w:val="30"/>
          <w:szCs w:val="30"/>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Pr>
          <w:rFonts w:eastAsia="仿宋_GB2312" w:hint="eastAsia"/>
          <w:color w:val="000000"/>
          <w:sz w:val="30"/>
          <w:szCs w:val="30"/>
          <w:u w:val="single"/>
        </w:rPr>
        <w:t>东</w:t>
      </w:r>
      <w:r>
        <w:rPr>
          <w:rFonts w:eastAsia="仿宋_GB2312" w:hint="eastAsia"/>
          <w:color w:val="000000"/>
          <w:sz w:val="30"/>
          <w:szCs w:val="30"/>
          <w:u w:val="single"/>
        </w:rPr>
        <w:t>:</w:t>
      </w:r>
      <w:r w:rsidR="00E328D5">
        <w:rPr>
          <w:rFonts w:eastAsia="仿宋_GB2312" w:hint="eastAsia"/>
          <w:color w:val="000000"/>
          <w:sz w:val="30"/>
          <w:szCs w:val="30"/>
          <w:u w:val="single"/>
        </w:rPr>
        <w:t>规划美伯路</w:t>
      </w:r>
      <w:r>
        <w:rPr>
          <w:rFonts w:eastAsia="仿宋_GB2312" w:hint="eastAsia"/>
          <w:color w:val="000000"/>
          <w:sz w:val="30"/>
          <w:szCs w:val="30"/>
          <w:u w:val="single"/>
        </w:rPr>
        <w:t>；南：</w:t>
      </w:r>
      <w:r w:rsidR="00E328D5">
        <w:rPr>
          <w:rFonts w:eastAsia="仿宋_GB2312" w:hint="eastAsia"/>
          <w:color w:val="000000"/>
          <w:sz w:val="30"/>
          <w:szCs w:val="30"/>
          <w:u w:val="single"/>
        </w:rPr>
        <w:t>张塘河</w:t>
      </w:r>
      <w:r>
        <w:rPr>
          <w:rFonts w:eastAsia="仿宋_GB2312" w:hint="eastAsia"/>
          <w:color w:val="000000"/>
          <w:sz w:val="30"/>
          <w:szCs w:val="30"/>
          <w:u w:val="single"/>
        </w:rPr>
        <w:t>；西：</w:t>
      </w:r>
      <w:r w:rsidR="00E328D5">
        <w:rPr>
          <w:rFonts w:eastAsia="仿宋_GB2312" w:hint="eastAsia"/>
          <w:color w:val="000000"/>
          <w:sz w:val="30"/>
          <w:szCs w:val="30"/>
          <w:u w:val="single"/>
        </w:rPr>
        <w:t>至德大道</w:t>
      </w:r>
      <w:r>
        <w:rPr>
          <w:rFonts w:eastAsia="仿宋_GB2312" w:hint="eastAsia"/>
          <w:color w:val="000000"/>
          <w:sz w:val="30"/>
          <w:szCs w:val="30"/>
          <w:u w:val="single"/>
        </w:rPr>
        <w:t>；北：</w:t>
      </w:r>
      <w:r w:rsidR="00E328D5">
        <w:rPr>
          <w:rFonts w:eastAsia="仿宋_GB2312" w:hint="eastAsia"/>
          <w:color w:val="000000"/>
          <w:sz w:val="30"/>
          <w:szCs w:val="30"/>
          <w:u w:val="single"/>
        </w:rPr>
        <w:t>彭祖路</w:t>
      </w:r>
      <w:r>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Pr>
          <w:rFonts w:eastAsia="仿宋_GB2312" w:hint="eastAsia"/>
          <w:color w:val="000000"/>
          <w:sz w:val="30"/>
          <w:szCs w:val="30"/>
          <w:u w:val="single"/>
        </w:rPr>
        <w:t>居住用地</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5A5D00"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Pr>
          <w:rFonts w:eastAsia="仿宋_GB2312" w:hint="eastAsia"/>
          <w:color w:val="000000"/>
          <w:sz w:val="30"/>
          <w:szCs w:val="30"/>
          <w:u w:val="single"/>
        </w:rPr>
        <w:t>居住用地</w:t>
      </w:r>
      <w:r>
        <w:rPr>
          <w:rFonts w:eastAsia="仿宋_GB2312" w:hint="eastAsia"/>
          <w:color w:val="000000"/>
          <w:sz w:val="30"/>
          <w:szCs w:val="30"/>
          <w:u w:val="single"/>
        </w:rPr>
        <w:t>7</w:t>
      </w:r>
      <w:r>
        <w:rPr>
          <w:rFonts w:eastAsia="仿宋_GB2312"/>
          <w:color w:val="000000"/>
          <w:sz w:val="30"/>
          <w:szCs w:val="30"/>
          <w:u w:val="single"/>
        </w:rPr>
        <w:t>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lastRenderedPageBreak/>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Pr="00DF13C6">
        <w:rPr>
          <w:rFonts w:eastAsia="仿宋_GB2312"/>
          <w:color w:val="000000" w:themeColor="text1"/>
          <w:sz w:val="30"/>
          <w:szCs w:val="30"/>
          <w:u w:val="single"/>
        </w:rPr>
        <w:t>2</w:t>
      </w:r>
      <w:r w:rsidRPr="00DF13C6">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sidRPr="00353C8F">
        <w:rPr>
          <w:rFonts w:eastAsia="仿宋_GB2312" w:hint="eastAsia"/>
          <w:color w:val="000000" w:themeColor="text1"/>
          <w:sz w:val="30"/>
          <w:szCs w:val="30"/>
          <w:u w:val="single"/>
        </w:rPr>
        <w:t>土地出让金总额的</w:t>
      </w:r>
      <w:r w:rsidRPr="00353C8F">
        <w:rPr>
          <w:rFonts w:eastAsia="仿宋_GB2312" w:hint="eastAsia"/>
          <w:color w:val="000000" w:themeColor="text1"/>
          <w:sz w:val="30"/>
          <w:szCs w:val="30"/>
          <w:u w:val="single"/>
        </w:rPr>
        <w:t>50%</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Pr="00353C8F">
        <w:rPr>
          <w:rFonts w:eastAsia="仿宋_GB2312" w:hint="eastAsia"/>
          <w:color w:val="000000" w:themeColor="text1"/>
          <w:sz w:val="30"/>
          <w:szCs w:val="30"/>
          <w:u w:val="single"/>
        </w:rPr>
        <w:t>签订出让合同之日起一个月内</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w:t>
      </w:r>
      <w:r w:rsidRPr="00353C8F">
        <w:rPr>
          <w:rFonts w:eastAsia="仿宋_GB2312" w:hint="eastAsia"/>
          <w:color w:val="000000" w:themeColor="text1"/>
          <w:sz w:val="30"/>
          <w:szCs w:val="30"/>
        </w:rPr>
        <w:t>写</w:t>
      </w:r>
      <w:r w:rsidRPr="00353C8F">
        <w:rPr>
          <w:rFonts w:eastAsia="仿宋_GB2312" w:hint="eastAsia"/>
          <w:color w:val="000000" w:themeColor="text1"/>
          <w:sz w:val="30"/>
          <w:szCs w:val="30"/>
          <w:u w:val="single"/>
        </w:rPr>
        <w:t>土地出让金总额的</w:t>
      </w:r>
      <w:r w:rsidRPr="00353C8F">
        <w:rPr>
          <w:rFonts w:eastAsia="仿宋_GB2312" w:hint="eastAsia"/>
          <w:color w:val="000000" w:themeColor="text1"/>
          <w:sz w:val="30"/>
          <w:szCs w:val="30"/>
          <w:u w:val="single"/>
        </w:rPr>
        <w:t>50%</w:t>
      </w:r>
      <w:r w:rsidRPr="00353C8F">
        <w:rPr>
          <w:rFonts w:eastAsia="仿宋_GB2312" w:hint="eastAsia"/>
          <w:color w:val="000000" w:themeColor="text1"/>
          <w:sz w:val="30"/>
          <w:szCs w:val="30"/>
        </w:rPr>
        <w:t>（</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w:t>
      </w:r>
      <w:r w:rsidR="00353C8F">
        <w:rPr>
          <w:rFonts w:eastAsia="仿宋_GB2312" w:hint="eastAsia"/>
          <w:color w:val="000000" w:themeColor="text1"/>
          <w:sz w:val="30"/>
          <w:szCs w:val="30"/>
          <w:u w:val="single"/>
        </w:rPr>
        <w:t>签订出让合同之日起一年</w:t>
      </w:r>
      <w:r w:rsidR="00353C8F" w:rsidRPr="00353C8F">
        <w:rPr>
          <w:rFonts w:eastAsia="仿宋_GB2312" w:hint="eastAsia"/>
          <w:color w:val="000000" w:themeColor="text1"/>
          <w:sz w:val="30"/>
          <w:szCs w:val="30"/>
          <w:u w:val="single"/>
        </w:rPr>
        <w:t>内</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2273E7">
      <w:pPr>
        <w:spacing w:line="460" w:lineRule="exact"/>
        <w:ind w:firstLine="600"/>
        <w:rPr>
          <w:rFonts w:eastAsia="仿宋_GB2312"/>
          <w:color w:val="000000"/>
          <w:sz w:val="30"/>
          <w:szCs w:val="30"/>
        </w:rPr>
      </w:pP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lastRenderedPageBreak/>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Pr>
          <w:rFonts w:eastAsia="仿宋_GB2312" w:hint="eastAsia"/>
          <w:color w:val="000000"/>
          <w:sz w:val="30"/>
          <w:szCs w:val="30"/>
          <w:u w:val="single"/>
        </w:rPr>
        <w:t>居住用房</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w:t>
      </w:r>
      <w:r w:rsidR="003309FA">
        <w:rPr>
          <w:rFonts w:eastAsia="仿宋_GB2312"/>
          <w:color w:val="000000"/>
          <w:sz w:val="30"/>
          <w:szCs w:val="30"/>
          <w:u w:val="single"/>
        </w:rPr>
        <w:t>91473</w:t>
      </w:r>
      <w:r>
        <w:rPr>
          <w:rFonts w:eastAsia="仿宋_GB2312" w:hint="eastAsia"/>
          <w:color w:val="000000"/>
          <w:sz w:val="30"/>
          <w:szCs w:val="30"/>
          <w:u w:val="single"/>
        </w:rPr>
        <w:t>平方米，且≤</w:t>
      </w:r>
      <w:r w:rsidR="003309FA">
        <w:rPr>
          <w:rFonts w:eastAsia="仿宋_GB2312"/>
          <w:color w:val="000000"/>
          <w:sz w:val="30"/>
          <w:szCs w:val="30"/>
          <w:u w:val="single"/>
        </w:rPr>
        <w:t>109767.6</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Pr>
          <w:rFonts w:eastAsia="仿宋_GB2312" w:hint="eastAsia"/>
          <w:color w:val="000000"/>
          <w:sz w:val="30"/>
          <w:szCs w:val="30"/>
          <w:u w:val="single"/>
        </w:rPr>
        <w:t>＞</w:t>
      </w:r>
      <w:r>
        <w:rPr>
          <w:rFonts w:eastAsia="仿宋_GB2312" w:hint="eastAsia"/>
          <w:color w:val="000000"/>
          <w:sz w:val="30"/>
          <w:szCs w:val="30"/>
          <w:u w:val="single"/>
        </w:rPr>
        <w:t>1</w:t>
      </w:r>
      <w:r>
        <w:rPr>
          <w:rFonts w:eastAsia="仿宋_GB2312" w:hint="eastAsia"/>
          <w:color w:val="000000"/>
          <w:sz w:val="30"/>
          <w:szCs w:val="30"/>
          <w:u w:val="single"/>
        </w:rPr>
        <w:t>，且≤</w:t>
      </w:r>
      <w:r w:rsidR="00FD0506">
        <w:rPr>
          <w:rFonts w:eastAsia="仿宋_GB2312"/>
          <w:color w:val="000000"/>
          <w:sz w:val="30"/>
          <w:szCs w:val="30"/>
          <w:u w:val="single"/>
        </w:rPr>
        <w:t>1.</w:t>
      </w:r>
      <w:r w:rsidR="00FC6EDB">
        <w:rPr>
          <w:rFonts w:eastAsia="仿宋_GB2312"/>
          <w:color w:val="000000"/>
          <w:sz w:val="30"/>
          <w:szCs w:val="30"/>
          <w:u w:val="single"/>
        </w:rPr>
        <w:t>2</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32847" w:rsidRPr="00CA66B3">
        <w:rPr>
          <w:rFonts w:ascii="仿宋_GB2312" w:eastAsia="仿宋_GB2312" w:hint="eastAsia"/>
          <w:color w:val="000000"/>
          <w:sz w:val="30"/>
          <w:szCs w:val="30"/>
          <w:u w:val="single"/>
        </w:rPr>
        <w:t>参照</w:t>
      </w:r>
      <w:r w:rsidR="00732847" w:rsidRPr="00CA66B3">
        <w:rPr>
          <w:color w:val="000000"/>
          <w:sz w:val="30"/>
          <w:szCs w:val="30"/>
          <w:u w:val="single"/>
        </w:rPr>
        <w:t>X</w:t>
      </w:r>
      <w:r w:rsidR="00732847" w:rsidRPr="00CA66B3">
        <w:rPr>
          <w:color w:val="000000" w:themeColor="text1"/>
          <w:sz w:val="30"/>
          <w:szCs w:val="30"/>
          <w:u w:val="single"/>
        </w:rPr>
        <w:t>DG-2022-</w:t>
      </w:r>
      <w:r w:rsidR="00732847">
        <w:rPr>
          <w:color w:val="000000" w:themeColor="text1"/>
          <w:sz w:val="30"/>
          <w:szCs w:val="30"/>
          <w:u w:val="single"/>
        </w:rPr>
        <w:t>95</w:t>
      </w:r>
      <w:r w:rsidR="00732847"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4D5ECE">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4D5ECE">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Pr="00C976E4">
        <w:rPr>
          <w:rFonts w:eastAsia="仿宋_GB2312"/>
          <w:color w:val="000000" w:themeColor="text1"/>
          <w:sz w:val="30"/>
          <w:szCs w:val="30"/>
          <w:u w:val="single"/>
        </w:rPr>
        <w:t>2</w:t>
      </w:r>
      <w:r w:rsidRPr="00C976E4">
        <w:rPr>
          <w:rFonts w:eastAsia="仿宋_GB2312" w:hint="eastAsia"/>
          <w:color w:val="000000" w:themeColor="text1"/>
          <w:sz w:val="30"/>
          <w:szCs w:val="30"/>
          <w:u w:val="single"/>
        </w:rPr>
        <w:t>-</w:t>
      </w:r>
      <w:r w:rsidR="004D5ECE">
        <w:rPr>
          <w:rFonts w:eastAsia="仿宋_GB2312"/>
          <w:color w:val="000000" w:themeColor="text1"/>
          <w:sz w:val="30"/>
          <w:szCs w:val="30"/>
          <w:u w:val="single"/>
        </w:rPr>
        <w:t>95</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无锡市新吴生态环境局出具的锡新环函〔</w:t>
      </w:r>
      <w:r>
        <w:rPr>
          <w:rFonts w:eastAsia="仿宋_GB2312" w:hint="eastAsia"/>
          <w:color w:val="000000"/>
          <w:sz w:val="30"/>
          <w:szCs w:val="30"/>
          <w:u w:val="single"/>
        </w:rPr>
        <w:t>202</w:t>
      </w:r>
      <w:r w:rsidR="009F6B2F">
        <w:rPr>
          <w:rFonts w:eastAsia="仿宋_GB2312"/>
          <w:color w:val="000000" w:themeColor="text1"/>
          <w:sz w:val="30"/>
          <w:szCs w:val="30"/>
          <w:u w:val="single"/>
        </w:rPr>
        <w:t>1</w:t>
      </w:r>
      <w:r w:rsidRPr="002960D5">
        <w:rPr>
          <w:rFonts w:eastAsia="仿宋_GB2312" w:hint="eastAsia"/>
          <w:color w:val="000000" w:themeColor="text1"/>
          <w:sz w:val="30"/>
          <w:szCs w:val="30"/>
          <w:u w:val="single"/>
        </w:rPr>
        <w:t>〕</w:t>
      </w:r>
      <w:r w:rsidR="009F6B2F">
        <w:rPr>
          <w:rFonts w:eastAsia="仿宋_GB2312" w:hint="eastAsia"/>
          <w:color w:val="000000" w:themeColor="text1"/>
          <w:sz w:val="30"/>
          <w:szCs w:val="30"/>
          <w:u w:val="single"/>
        </w:rPr>
        <w:t>4</w:t>
      </w:r>
      <w:r w:rsidR="009F6B2F">
        <w:rPr>
          <w:rFonts w:eastAsia="仿宋_GB2312"/>
          <w:color w:val="000000" w:themeColor="text1"/>
          <w:sz w:val="30"/>
          <w:szCs w:val="30"/>
          <w:u w:val="single"/>
        </w:rPr>
        <w:t>5</w:t>
      </w:r>
      <w:r w:rsidRPr="002960D5">
        <w:rPr>
          <w:rFonts w:eastAsia="仿宋_GB2312" w:hint="eastAsia"/>
          <w:color w:val="000000" w:themeColor="text1"/>
          <w:sz w:val="30"/>
          <w:szCs w:val="30"/>
          <w:u w:val="single"/>
        </w:rPr>
        <w:t>号</w:t>
      </w:r>
      <w:r>
        <w:rPr>
          <w:rFonts w:eastAsia="仿宋_GB2312" w:hint="eastAsia"/>
          <w:sz w:val="30"/>
          <w:szCs w:val="30"/>
          <w:u w:val="single"/>
        </w:rPr>
        <w:t>环保意见的复函、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Pr>
          <w:rFonts w:eastAsia="仿宋_GB2312"/>
          <w:color w:val="000000"/>
          <w:sz w:val="30"/>
          <w:szCs w:val="30"/>
          <w:u w:val="single"/>
        </w:rPr>
        <w:t>2</w:t>
      </w:r>
      <w:r>
        <w:rPr>
          <w:rFonts w:eastAsia="仿宋_GB2312" w:hint="eastAsia"/>
          <w:color w:val="000000"/>
          <w:sz w:val="30"/>
          <w:szCs w:val="30"/>
          <w:u w:val="single"/>
        </w:rPr>
        <w:t>-</w:t>
      </w:r>
      <w:r w:rsidR="00C42D1A">
        <w:rPr>
          <w:rFonts w:eastAsia="仿宋_GB2312"/>
          <w:color w:val="000000"/>
          <w:sz w:val="30"/>
          <w:szCs w:val="30"/>
          <w:u w:val="single"/>
        </w:rPr>
        <w:t>15</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w:t>
      </w:r>
      <w:r w:rsidR="00C42D1A">
        <w:rPr>
          <w:rFonts w:eastAsia="仿宋_GB2312"/>
          <w:color w:val="000000"/>
          <w:sz w:val="30"/>
          <w:szCs w:val="30"/>
          <w:u w:val="single"/>
        </w:rPr>
        <w:t>1</w:t>
      </w:r>
      <w:r>
        <w:rPr>
          <w:rFonts w:eastAsia="仿宋_GB2312" w:hint="eastAsia"/>
          <w:color w:val="000000"/>
          <w:sz w:val="30"/>
          <w:szCs w:val="30"/>
          <w:u w:val="single"/>
        </w:rPr>
        <w:t>〕</w:t>
      </w:r>
      <w:r w:rsidR="00C42D1A">
        <w:rPr>
          <w:rFonts w:eastAsia="仿宋_GB2312"/>
          <w:color w:val="000000"/>
          <w:sz w:val="30"/>
          <w:szCs w:val="30"/>
          <w:u w:val="single"/>
        </w:rPr>
        <w:t>75</w:t>
      </w:r>
      <w:r>
        <w:rPr>
          <w:rFonts w:eastAsia="仿宋_GB2312" w:hint="eastAsia"/>
          <w:color w:val="000000"/>
          <w:sz w:val="30"/>
          <w:szCs w:val="30"/>
          <w:u w:val="single"/>
        </w:rPr>
        <w:t>号水利意见</w:t>
      </w:r>
      <w:r>
        <w:rPr>
          <w:rFonts w:eastAsia="仿宋_GB2312" w:hint="eastAsia"/>
          <w:sz w:val="30"/>
          <w:szCs w:val="30"/>
          <w:u w:val="single"/>
        </w:rPr>
        <w:t>的函</w:t>
      </w:r>
      <w:r>
        <w:rPr>
          <w:rFonts w:eastAsia="仿宋_GB2312" w:hint="eastAsia"/>
          <w:color w:val="000000"/>
          <w:sz w:val="30"/>
          <w:szCs w:val="30"/>
          <w:u w:val="single"/>
        </w:rPr>
        <w:t>和无锡市市政和园林局出具的</w:t>
      </w:r>
      <w:r>
        <w:rPr>
          <w:rFonts w:eastAsia="仿宋_GB2312" w:hint="eastAsia"/>
          <w:sz w:val="30"/>
          <w:szCs w:val="30"/>
          <w:u w:val="single"/>
        </w:rPr>
        <w:t>锡政园函〔</w:t>
      </w:r>
      <w:r>
        <w:rPr>
          <w:rFonts w:eastAsia="仿宋_GB2312" w:hint="eastAsia"/>
          <w:sz w:val="30"/>
          <w:szCs w:val="30"/>
          <w:u w:val="single"/>
        </w:rPr>
        <w:t>202</w:t>
      </w:r>
      <w:r w:rsidR="004F651F">
        <w:rPr>
          <w:rFonts w:eastAsia="仿宋_GB2312"/>
          <w:sz w:val="30"/>
          <w:szCs w:val="30"/>
          <w:u w:val="single"/>
        </w:rPr>
        <w:t>2</w:t>
      </w:r>
      <w:r>
        <w:rPr>
          <w:rFonts w:eastAsia="仿宋_GB2312" w:hint="eastAsia"/>
          <w:sz w:val="30"/>
          <w:szCs w:val="30"/>
          <w:u w:val="single"/>
        </w:rPr>
        <w:t>〕</w:t>
      </w:r>
      <w:r w:rsidR="00C42D1A">
        <w:rPr>
          <w:rFonts w:eastAsia="仿宋_GB2312"/>
          <w:sz w:val="30"/>
          <w:szCs w:val="30"/>
          <w:u w:val="single"/>
        </w:rPr>
        <w:t>114</w:t>
      </w:r>
      <w:r>
        <w:rPr>
          <w:rFonts w:eastAsia="仿宋_GB2312" w:hint="eastAsia"/>
          <w:sz w:val="30"/>
          <w:szCs w:val="30"/>
          <w:u w:val="single"/>
        </w:rPr>
        <w:t>号意见的复函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w:t>
      </w:r>
      <w:r>
        <w:rPr>
          <w:rFonts w:eastAsia="仿宋_GB2312" w:hint="eastAsia"/>
          <w:color w:val="000000"/>
          <w:sz w:val="30"/>
          <w:szCs w:val="30"/>
        </w:rPr>
        <w:lastRenderedPageBreak/>
        <w:t>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Pr>
          <w:rFonts w:eastAsia="仿宋_GB2312" w:hint="eastAsia"/>
          <w:color w:val="000000"/>
          <w:sz w:val="30"/>
          <w:szCs w:val="30"/>
          <w:u w:val="single"/>
        </w:rPr>
        <w:t>按经批准的规划设计方案执行。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9736A2">
        <w:rPr>
          <w:rFonts w:eastAsia="仿宋_GB2312"/>
          <w:color w:val="000000"/>
          <w:sz w:val="30"/>
          <w:szCs w:val="30"/>
          <w:u w:val="single"/>
        </w:rPr>
        <w:t>24</w:t>
      </w:r>
      <w:r>
        <w:rPr>
          <w:rFonts w:eastAsia="仿宋_GB2312" w:hint="eastAsia"/>
          <w:color w:val="000000"/>
          <w:sz w:val="30"/>
          <w:szCs w:val="30"/>
          <w:u w:val="single"/>
        </w:rPr>
        <w:t>个月内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w:t>
      </w:r>
      <w:r>
        <w:rPr>
          <w:rFonts w:eastAsia="仿宋_GB2312" w:hint="eastAsia"/>
          <w:color w:val="000000"/>
          <w:sz w:val="30"/>
          <w:szCs w:val="30"/>
        </w:rPr>
        <w:lastRenderedPageBreak/>
        <w:t>让合同，由受让人按照批准改变时新土地用途下建设用地使用权评估市场价格与原土地用途下建设用地使用权评估市场价格的差额补缴国有建设用地使用权出让价款，办理土地变更登记。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2273E7" w:rsidRDefault="002273E7">
      <w:pPr>
        <w:spacing w:line="460" w:lineRule="exact"/>
        <w:ind w:firstLine="600"/>
        <w:rPr>
          <w:rFonts w:eastAsia="仿宋_GB2312"/>
          <w:color w:val="000000"/>
          <w:sz w:val="30"/>
          <w:szCs w:val="30"/>
        </w:rPr>
      </w:pP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lastRenderedPageBreak/>
        <w:t>本合同项下的全部或部分国有建设用地使用权出租后，本合同和土地登记文件中载明的权利、义务仍由受让人承担。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2273E7">
      <w:pPr>
        <w:spacing w:line="460" w:lineRule="exact"/>
        <w:ind w:firstLine="600"/>
        <w:rPr>
          <w:rFonts w:eastAsia="仿宋_GB2312"/>
          <w:color w:val="000000"/>
          <w:sz w:val="30"/>
          <w:szCs w:val="30"/>
        </w:rPr>
      </w:pP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w:t>
      </w:r>
      <w:r>
        <w:rPr>
          <w:rFonts w:eastAsia="仿宋_GB2312" w:hint="eastAsia"/>
          <w:color w:val="000000"/>
          <w:sz w:val="30"/>
          <w:szCs w:val="30"/>
        </w:rPr>
        <w:lastRenderedPageBreak/>
        <w:t>设施的正常使用功能，不得人为破坏。地上建筑物、构筑物及其附属设施失去正常使用功能的，出让人可要求土地使用者移动或拆除地上建筑物、构筑物及其附属设施，恢复场地平整。</w:t>
      </w:r>
    </w:p>
    <w:p w:rsidR="002273E7" w:rsidRDefault="002273E7">
      <w:pPr>
        <w:spacing w:line="460" w:lineRule="exact"/>
        <w:ind w:firstLine="600"/>
        <w:rPr>
          <w:rFonts w:eastAsia="仿宋_GB2312"/>
          <w:color w:val="000000"/>
          <w:sz w:val="30"/>
          <w:szCs w:val="30"/>
        </w:rPr>
      </w:pPr>
    </w:p>
    <w:p w:rsidR="002273E7" w:rsidRDefault="00DA6F6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2273E7">
      <w:pPr>
        <w:spacing w:line="460" w:lineRule="exact"/>
        <w:ind w:firstLine="600"/>
        <w:rPr>
          <w:rFonts w:eastAsia="仿宋_GB2312"/>
          <w:color w:val="000000"/>
          <w:sz w:val="30"/>
          <w:szCs w:val="30"/>
        </w:rPr>
      </w:pP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lastRenderedPageBreak/>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w:t>
      </w:r>
      <w:r>
        <w:rPr>
          <w:rFonts w:eastAsia="仿宋_GB2312" w:hint="eastAsia"/>
          <w:color w:val="000000"/>
          <w:sz w:val="30"/>
          <w:szCs w:val="30"/>
        </w:rPr>
        <w:lastRenderedPageBreak/>
        <w:t>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882ECC">
        <w:rPr>
          <w:rFonts w:eastAsia="仿宋_GB2312" w:hint="eastAsia"/>
          <w:color w:val="000000"/>
          <w:sz w:val="30"/>
          <w:szCs w:val="30"/>
          <w:u w:val="single"/>
        </w:rPr>
        <w:t>贰</w:t>
      </w:r>
      <w:bookmarkStart w:id="0" w:name="_GoBack"/>
      <w:bookmarkEnd w:id="0"/>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b/>
          <w:bCs/>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pPr>
              <w:spacing w:line="460" w:lineRule="exact"/>
              <w:jc w:val="center"/>
              <w:rPr>
                <w:rFonts w:eastAsia="仿宋_GB2312"/>
                <w:color w:val="000000"/>
                <w:sz w:val="30"/>
                <w:szCs w:val="30"/>
              </w:rPr>
            </w:pPr>
          </w:p>
          <w:p w:rsidR="002273E7" w:rsidRDefault="002273E7">
            <w:pPr>
              <w:spacing w:line="460" w:lineRule="exact"/>
              <w:rPr>
                <w:rFonts w:eastAsia="仿宋_GB2312"/>
                <w:color w:val="000000"/>
                <w:sz w:val="30"/>
                <w:szCs w:val="30"/>
              </w:rPr>
            </w:pPr>
          </w:p>
          <w:p w:rsidR="002273E7" w:rsidRDefault="002273E7">
            <w:pPr>
              <w:spacing w:line="460" w:lineRule="exact"/>
              <w:jc w:val="center"/>
              <w:rPr>
                <w:rFonts w:eastAsia="仿宋_GB2312"/>
                <w:color w:val="000000"/>
                <w:sz w:val="30"/>
                <w:szCs w:val="30"/>
              </w:rPr>
            </w:pPr>
          </w:p>
          <w:p w:rsidR="002273E7" w:rsidRDefault="00DA6F65">
            <w:pPr>
              <w:spacing w:line="460" w:lineRule="exact"/>
              <w:jc w:val="center"/>
              <w:rPr>
                <w:rFonts w:eastAsia="仿宋_GB2312"/>
                <w:sz w:val="32"/>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tc>
      </w:tr>
    </w:tbl>
    <w:p w:rsidR="00882ECC" w:rsidRDefault="00882ECC">
      <w:pPr>
        <w:spacing w:line="375" w:lineRule="atLeast"/>
        <w:rPr>
          <w:rFonts w:eastAsia="黑体"/>
          <w:sz w:val="32"/>
          <w:szCs w:val="32"/>
        </w:rPr>
      </w:pPr>
    </w:p>
    <w:p w:rsidR="00882ECC" w:rsidRDefault="00882ECC">
      <w:pPr>
        <w:widowControl/>
        <w:jc w:val="left"/>
        <w:rPr>
          <w:rFonts w:eastAsia="黑体"/>
          <w:sz w:val="32"/>
          <w:szCs w:val="32"/>
        </w:rPr>
      </w:pPr>
      <w:r>
        <w:rPr>
          <w:rFonts w:eastAsia="黑体"/>
          <w:sz w:val="32"/>
          <w:szCs w:val="32"/>
        </w:rPr>
        <w:br w:type="page"/>
      </w:r>
    </w:p>
    <w:p w:rsidR="002273E7" w:rsidRDefault="00DA6F6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2273E7" w:rsidRDefault="0053669B">
      <w:pPr>
        <w:jc w:val="center"/>
      </w:pPr>
      <w:r>
        <w:rPr>
          <w:noProof/>
        </w:rPr>
        <w:drawing>
          <wp:inline distT="0" distB="0" distL="0" distR="0" wp14:anchorId="53867D62" wp14:editId="5DEEDCC3">
            <wp:extent cx="4733925" cy="6943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6943725"/>
                    </a:xfrm>
                    <a:prstGeom prst="rect">
                      <a:avLst/>
                    </a:prstGeom>
                  </pic:spPr>
                </pic:pic>
              </a:graphicData>
            </a:graphic>
          </wp:inline>
        </w:drawing>
      </w:r>
    </w:p>
    <w:p w:rsidR="002273E7" w:rsidRDefault="002273E7"/>
    <w:p w:rsidR="002273E7" w:rsidRDefault="002273E7">
      <w:pPr>
        <w:rPr>
          <w:rFonts w:eastAsia="黑体"/>
          <w:sz w:val="32"/>
          <w:szCs w:val="32"/>
        </w:rPr>
      </w:pPr>
    </w:p>
    <w:p w:rsidR="002273E7" w:rsidRDefault="002273E7">
      <w:pPr>
        <w:rPr>
          <w:rFonts w:eastAsia="黑体"/>
          <w:sz w:val="32"/>
          <w:szCs w:val="32"/>
        </w:rPr>
      </w:pP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2</w:t>
      </w:r>
    </w:p>
    <w:p w:rsidR="002273E7" w:rsidRDefault="00DA6F65">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2248F5">
      <w:pPr>
        <w:pStyle w:val="a4"/>
        <w:rPr>
          <w:rFonts w:eastAsia="黑体"/>
          <w:sz w:val="32"/>
          <w:szCs w:val="32"/>
        </w:rPr>
      </w:pPr>
      <w:r>
        <w:rPr>
          <w:noProof/>
        </w:rPr>
        <w:drawing>
          <wp:inline distT="0" distB="0" distL="0" distR="0" wp14:anchorId="595D7FFB" wp14:editId="3773C66B">
            <wp:extent cx="5274310" cy="3661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61410"/>
                    </a:xfrm>
                    <a:prstGeom prst="rect">
                      <a:avLst/>
                    </a:prstGeom>
                  </pic:spPr>
                </pic:pic>
              </a:graphicData>
            </a:graphic>
          </wp:inline>
        </w:drawing>
      </w:r>
    </w:p>
    <w:p w:rsidR="002273E7" w:rsidRDefault="002248F5">
      <w:pPr>
        <w:widowControl/>
        <w:jc w:val="left"/>
        <w:rPr>
          <w:rFonts w:eastAsia="黑体"/>
          <w:sz w:val="32"/>
          <w:szCs w:val="32"/>
        </w:rPr>
      </w:pPr>
      <w:r>
        <w:rPr>
          <w:noProof/>
        </w:rPr>
        <w:drawing>
          <wp:inline distT="0" distB="0" distL="0" distR="0" wp14:anchorId="1D1C69AA" wp14:editId="1B310D8A">
            <wp:extent cx="5274310" cy="37363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36340"/>
                    </a:xfrm>
                    <a:prstGeom prst="rect">
                      <a:avLst/>
                    </a:prstGeom>
                  </pic:spPr>
                </pic:pic>
              </a:graphicData>
            </a:graphic>
          </wp:inline>
        </w:drawing>
      </w:r>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t>附件</w:t>
      </w:r>
      <w:r>
        <w:rPr>
          <w:rFonts w:eastAsia="黑体" w:hint="eastAsia"/>
          <w:sz w:val="32"/>
          <w:szCs w:val="32"/>
        </w:rPr>
        <w:t>3</w:t>
      </w:r>
    </w:p>
    <w:p w:rsidR="002273E7" w:rsidRDefault="007F32DB">
      <w:pPr>
        <w:jc w:val="center"/>
        <w:rPr>
          <w:rFonts w:eastAsia="黑体"/>
          <w:sz w:val="32"/>
          <w:szCs w:val="32"/>
        </w:rPr>
      </w:pPr>
      <w:r>
        <w:rPr>
          <w:noProof/>
        </w:rPr>
        <w:drawing>
          <wp:inline distT="0" distB="0" distL="0" distR="0" wp14:anchorId="1A4A85E7" wp14:editId="59E55DFD">
            <wp:extent cx="4829175" cy="67437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9175" cy="674370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7F32DB">
      <w:pPr>
        <w:jc w:val="center"/>
        <w:rPr>
          <w:rFonts w:eastAsia="黑体"/>
          <w:sz w:val="32"/>
          <w:szCs w:val="32"/>
        </w:rPr>
      </w:pPr>
      <w:r>
        <w:rPr>
          <w:noProof/>
        </w:rPr>
        <w:lastRenderedPageBreak/>
        <w:drawing>
          <wp:inline distT="0" distB="0" distL="0" distR="0" wp14:anchorId="15040116" wp14:editId="5592AFED">
            <wp:extent cx="4591050" cy="6791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1050" cy="67913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421AA9" w:rsidP="00421AA9">
      <w:pPr>
        <w:jc w:val="center"/>
        <w:rPr>
          <w:rFonts w:eastAsia="黑体"/>
          <w:sz w:val="32"/>
          <w:szCs w:val="32"/>
        </w:rPr>
      </w:pPr>
      <w:r>
        <w:rPr>
          <w:noProof/>
        </w:rPr>
        <w:lastRenderedPageBreak/>
        <w:drawing>
          <wp:inline distT="0" distB="0" distL="0" distR="0" wp14:anchorId="08481E65" wp14:editId="5BF19E85">
            <wp:extent cx="4333875" cy="6067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3875" cy="60674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421AA9">
      <w:pPr>
        <w:jc w:val="center"/>
        <w:rPr>
          <w:rFonts w:eastAsia="黑体"/>
          <w:sz w:val="32"/>
          <w:szCs w:val="32"/>
        </w:rPr>
      </w:pPr>
      <w:r>
        <w:rPr>
          <w:noProof/>
        </w:rPr>
        <w:lastRenderedPageBreak/>
        <w:drawing>
          <wp:inline distT="0" distB="0" distL="0" distR="0" wp14:anchorId="232B7EC1" wp14:editId="3FF4D393">
            <wp:extent cx="4562475" cy="61626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2475" cy="6162675"/>
                    </a:xfrm>
                    <a:prstGeom prst="rect">
                      <a:avLst/>
                    </a:prstGeom>
                  </pic:spPr>
                </pic:pic>
              </a:graphicData>
            </a:graphic>
          </wp:inline>
        </w:drawing>
      </w:r>
    </w:p>
    <w:p w:rsidR="002273E7" w:rsidRDefault="00DA6F65">
      <w:pPr>
        <w:widowControl/>
        <w:jc w:val="center"/>
        <w:rPr>
          <w:rFonts w:eastAsia="黑体"/>
          <w:sz w:val="32"/>
          <w:szCs w:val="32"/>
        </w:rPr>
      </w:pPr>
      <w:r>
        <w:rPr>
          <w:rFonts w:eastAsia="黑体"/>
          <w:sz w:val="32"/>
          <w:szCs w:val="32"/>
        </w:rPr>
        <w:br w:type="page"/>
      </w:r>
    </w:p>
    <w:p w:rsidR="002273E7" w:rsidRDefault="002273E7">
      <w:pPr>
        <w:widowControl/>
        <w:rPr>
          <w:rFonts w:eastAsia="黑体"/>
          <w:sz w:val="32"/>
          <w:szCs w:val="32"/>
        </w:rPr>
      </w:pPr>
    </w:p>
    <w:p w:rsidR="002273E7" w:rsidRDefault="00225CD4">
      <w:pPr>
        <w:widowControl/>
        <w:jc w:val="center"/>
        <w:rPr>
          <w:rFonts w:eastAsia="黑体"/>
          <w:sz w:val="32"/>
          <w:szCs w:val="32"/>
        </w:rPr>
      </w:pPr>
      <w:r>
        <w:rPr>
          <w:noProof/>
        </w:rPr>
        <w:drawing>
          <wp:inline distT="0" distB="0" distL="0" distR="0" wp14:anchorId="0A9EEB49" wp14:editId="2E0E5E65">
            <wp:extent cx="4838700" cy="65817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8700" cy="6581775"/>
                    </a:xfrm>
                    <a:prstGeom prst="rect">
                      <a:avLst/>
                    </a:prstGeom>
                  </pic:spPr>
                </pic:pic>
              </a:graphicData>
            </a:graphic>
          </wp:inline>
        </w:drawing>
      </w:r>
    </w:p>
    <w:p w:rsidR="002273E7" w:rsidRDefault="002273E7">
      <w:pPr>
        <w:widowControl/>
        <w:jc w:val="center"/>
        <w:rPr>
          <w:rFonts w:eastAsia="黑体"/>
          <w:sz w:val="32"/>
          <w:szCs w:val="32"/>
        </w:rPr>
      </w:pPr>
    </w:p>
    <w:p w:rsidR="002273E7" w:rsidRDefault="00225CD4">
      <w:pPr>
        <w:widowControl/>
        <w:jc w:val="center"/>
        <w:rPr>
          <w:rFonts w:eastAsia="黑体"/>
          <w:sz w:val="32"/>
          <w:szCs w:val="32"/>
        </w:rPr>
      </w:pPr>
      <w:r>
        <w:rPr>
          <w:noProof/>
        </w:rPr>
        <w:lastRenderedPageBreak/>
        <w:drawing>
          <wp:inline distT="0" distB="0" distL="0" distR="0" wp14:anchorId="537CA730" wp14:editId="1A61D9FE">
            <wp:extent cx="4591050" cy="6400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1050" cy="640080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493D99" w:rsidRDefault="00DA6F65" w:rsidP="005A5D00">
      <w:pPr>
        <w:widowControl/>
        <w:jc w:val="center"/>
        <w:rPr>
          <w:rFonts w:eastAsia="黑体"/>
          <w:sz w:val="32"/>
          <w:szCs w:val="32"/>
        </w:rPr>
      </w:pPr>
      <w:r>
        <w:rPr>
          <w:rFonts w:eastAsia="黑体"/>
          <w:sz w:val="32"/>
          <w:szCs w:val="32"/>
        </w:rPr>
        <w:br w:type="page"/>
      </w:r>
      <w:r w:rsidR="00B1444E">
        <w:rPr>
          <w:noProof/>
        </w:rPr>
        <w:lastRenderedPageBreak/>
        <w:drawing>
          <wp:inline distT="0" distB="0" distL="0" distR="0" wp14:anchorId="29C083ED" wp14:editId="17F5332F">
            <wp:extent cx="5807126" cy="392501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3225" cy="3929141"/>
                    </a:xfrm>
                    <a:prstGeom prst="rect">
                      <a:avLst/>
                    </a:prstGeom>
                  </pic:spPr>
                </pic:pic>
              </a:graphicData>
            </a:graphic>
          </wp:inline>
        </w:drawing>
      </w:r>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273E7" w:rsidRDefault="00DA6F65">
      <w:pPr>
        <w:spacing w:line="560" w:lineRule="exact"/>
        <w:ind w:firstLineChars="200" w:firstLine="600"/>
        <w:rPr>
          <w:rFonts w:eastAsia="仿宋_GB2312"/>
          <w:sz w:val="30"/>
          <w:szCs w:val="30"/>
        </w:rPr>
      </w:pPr>
      <w:r>
        <w:rPr>
          <w:rFonts w:eastAsia="仿宋_GB2312" w:hint="eastAsia"/>
          <w:sz w:val="30"/>
          <w:szCs w:val="30"/>
        </w:rPr>
        <w:t>1</w:t>
      </w:r>
      <w:r>
        <w:rPr>
          <w:rFonts w:eastAsia="仿宋_GB2312" w:hint="eastAsia"/>
          <w:sz w:val="30"/>
          <w:szCs w:val="30"/>
        </w:rPr>
        <w:t>、出让合同所指出让金不含城市基础设施配套费、教育设施配套费、垃圾转运设施代建资金等</w:t>
      </w:r>
      <w:r>
        <w:rPr>
          <w:rFonts w:eastAsia="仿宋_GB2312"/>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w:t>
      </w:r>
      <w:r>
        <w:rPr>
          <w:rFonts w:eastAsia="仿宋_GB2312"/>
          <w:sz w:val="30"/>
          <w:szCs w:val="30"/>
        </w:rPr>
        <w:lastRenderedPageBreak/>
        <w:t>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381" w:rsidRDefault="00DA2381">
      <w:r>
        <w:separator/>
      </w:r>
    </w:p>
  </w:endnote>
  <w:endnote w:type="continuationSeparator" w:id="0">
    <w:p w:rsidR="00DA2381" w:rsidRDefault="00DA2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882ECC">
      <w:rPr>
        <w:rStyle w:val="aa"/>
        <w:noProof/>
      </w:rPr>
      <w:t>11</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381" w:rsidRDefault="00DA2381">
      <w:r>
        <w:separator/>
      </w:r>
    </w:p>
  </w:footnote>
  <w:footnote w:type="continuationSeparator" w:id="0">
    <w:p w:rsidR="00DA2381" w:rsidRDefault="00DA23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25C55"/>
    <w:rsid w:val="00026E06"/>
    <w:rsid w:val="000271DE"/>
    <w:rsid w:val="00031D30"/>
    <w:rsid w:val="00035E86"/>
    <w:rsid w:val="00043F6E"/>
    <w:rsid w:val="00045A95"/>
    <w:rsid w:val="00046373"/>
    <w:rsid w:val="00051310"/>
    <w:rsid w:val="00053B7C"/>
    <w:rsid w:val="000560ED"/>
    <w:rsid w:val="00060043"/>
    <w:rsid w:val="000601CF"/>
    <w:rsid w:val="000621F2"/>
    <w:rsid w:val="00063695"/>
    <w:rsid w:val="00070C53"/>
    <w:rsid w:val="000750E9"/>
    <w:rsid w:val="00076990"/>
    <w:rsid w:val="00086BE3"/>
    <w:rsid w:val="000971EA"/>
    <w:rsid w:val="000A46FA"/>
    <w:rsid w:val="000B050D"/>
    <w:rsid w:val="000B3110"/>
    <w:rsid w:val="000B43C9"/>
    <w:rsid w:val="000C3E3D"/>
    <w:rsid w:val="000C57A2"/>
    <w:rsid w:val="000C5F15"/>
    <w:rsid w:val="000D23B0"/>
    <w:rsid w:val="000D3281"/>
    <w:rsid w:val="000D4552"/>
    <w:rsid w:val="000D5EC3"/>
    <w:rsid w:val="000E17CF"/>
    <w:rsid w:val="000F13FF"/>
    <w:rsid w:val="000F6485"/>
    <w:rsid w:val="001034FB"/>
    <w:rsid w:val="00104A7C"/>
    <w:rsid w:val="00110B2D"/>
    <w:rsid w:val="001121FA"/>
    <w:rsid w:val="00114360"/>
    <w:rsid w:val="00121F74"/>
    <w:rsid w:val="001227AE"/>
    <w:rsid w:val="001255B6"/>
    <w:rsid w:val="00131DFC"/>
    <w:rsid w:val="00132689"/>
    <w:rsid w:val="00137E4E"/>
    <w:rsid w:val="00142C71"/>
    <w:rsid w:val="001457FA"/>
    <w:rsid w:val="001506D4"/>
    <w:rsid w:val="00152D77"/>
    <w:rsid w:val="0016462B"/>
    <w:rsid w:val="0018347D"/>
    <w:rsid w:val="0018392C"/>
    <w:rsid w:val="00183BDD"/>
    <w:rsid w:val="00184D28"/>
    <w:rsid w:val="001875B9"/>
    <w:rsid w:val="001878D1"/>
    <w:rsid w:val="00190673"/>
    <w:rsid w:val="00191800"/>
    <w:rsid w:val="00191A00"/>
    <w:rsid w:val="00192AFE"/>
    <w:rsid w:val="001A2B7D"/>
    <w:rsid w:val="001A545F"/>
    <w:rsid w:val="001A6B01"/>
    <w:rsid w:val="001B3E16"/>
    <w:rsid w:val="001B430D"/>
    <w:rsid w:val="001B4CEE"/>
    <w:rsid w:val="001B6CB3"/>
    <w:rsid w:val="001C1F90"/>
    <w:rsid w:val="001D11E7"/>
    <w:rsid w:val="001D2E11"/>
    <w:rsid w:val="001D6564"/>
    <w:rsid w:val="001D685E"/>
    <w:rsid w:val="001E7B16"/>
    <w:rsid w:val="001F237D"/>
    <w:rsid w:val="00207127"/>
    <w:rsid w:val="00212209"/>
    <w:rsid w:val="00212C07"/>
    <w:rsid w:val="00213DC3"/>
    <w:rsid w:val="00214406"/>
    <w:rsid w:val="0022373B"/>
    <w:rsid w:val="002248F5"/>
    <w:rsid w:val="00225A81"/>
    <w:rsid w:val="00225CD4"/>
    <w:rsid w:val="00226B29"/>
    <w:rsid w:val="00226E4A"/>
    <w:rsid w:val="002273E7"/>
    <w:rsid w:val="00227986"/>
    <w:rsid w:val="0023079A"/>
    <w:rsid w:val="002309E2"/>
    <w:rsid w:val="00232669"/>
    <w:rsid w:val="00232DF3"/>
    <w:rsid w:val="0023398B"/>
    <w:rsid w:val="002429FB"/>
    <w:rsid w:val="00244AAF"/>
    <w:rsid w:val="0025371E"/>
    <w:rsid w:val="00266F4C"/>
    <w:rsid w:val="00286573"/>
    <w:rsid w:val="002943F9"/>
    <w:rsid w:val="00295605"/>
    <w:rsid w:val="002960D5"/>
    <w:rsid w:val="002A12DB"/>
    <w:rsid w:val="002A1EDF"/>
    <w:rsid w:val="002A268D"/>
    <w:rsid w:val="002A73C9"/>
    <w:rsid w:val="002B03F6"/>
    <w:rsid w:val="002B2CE3"/>
    <w:rsid w:val="002C628B"/>
    <w:rsid w:val="002D0510"/>
    <w:rsid w:val="002E139B"/>
    <w:rsid w:val="002E2D72"/>
    <w:rsid w:val="002E2D7B"/>
    <w:rsid w:val="002E5597"/>
    <w:rsid w:val="002F1E2E"/>
    <w:rsid w:val="002F27A8"/>
    <w:rsid w:val="00302F5C"/>
    <w:rsid w:val="00311A2A"/>
    <w:rsid w:val="00314891"/>
    <w:rsid w:val="00316E7C"/>
    <w:rsid w:val="00322CC0"/>
    <w:rsid w:val="003260F3"/>
    <w:rsid w:val="003309FA"/>
    <w:rsid w:val="00335B4B"/>
    <w:rsid w:val="00341400"/>
    <w:rsid w:val="00353C8F"/>
    <w:rsid w:val="003546BA"/>
    <w:rsid w:val="00354E37"/>
    <w:rsid w:val="00355C5E"/>
    <w:rsid w:val="00360033"/>
    <w:rsid w:val="0036069C"/>
    <w:rsid w:val="00362EF7"/>
    <w:rsid w:val="00370A04"/>
    <w:rsid w:val="00370DBD"/>
    <w:rsid w:val="00374482"/>
    <w:rsid w:val="00375A8C"/>
    <w:rsid w:val="00377CCE"/>
    <w:rsid w:val="00382842"/>
    <w:rsid w:val="003831F0"/>
    <w:rsid w:val="00383924"/>
    <w:rsid w:val="003849B7"/>
    <w:rsid w:val="0038578F"/>
    <w:rsid w:val="00386A63"/>
    <w:rsid w:val="00387F39"/>
    <w:rsid w:val="00394288"/>
    <w:rsid w:val="003955A4"/>
    <w:rsid w:val="003978ED"/>
    <w:rsid w:val="003A6C26"/>
    <w:rsid w:val="003A6C52"/>
    <w:rsid w:val="003B54A1"/>
    <w:rsid w:val="003B6074"/>
    <w:rsid w:val="003B7853"/>
    <w:rsid w:val="003D035C"/>
    <w:rsid w:val="003D277B"/>
    <w:rsid w:val="003D3A9C"/>
    <w:rsid w:val="003D3C17"/>
    <w:rsid w:val="003D56A4"/>
    <w:rsid w:val="003E107A"/>
    <w:rsid w:val="003E3FDD"/>
    <w:rsid w:val="00414406"/>
    <w:rsid w:val="00416F38"/>
    <w:rsid w:val="00421340"/>
    <w:rsid w:val="00421AA9"/>
    <w:rsid w:val="00423679"/>
    <w:rsid w:val="00433138"/>
    <w:rsid w:val="00437A69"/>
    <w:rsid w:val="004400A0"/>
    <w:rsid w:val="00442780"/>
    <w:rsid w:val="00442EAC"/>
    <w:rsid w:val="004430C6"/>
    <w:rsid w:val="0044636D"/>
    <w:rsid w:val="00451DE0"/>
    <w:rsid w:val="00455CD5"/>
    <w:rsid w:val="00456607"/>
    <w:rsid w:val="00466A1E"/>
    <w:rsid w:val="004766F0"/>
    <w:rsid w:val="004767A4"/>
    <w:rsid w:val="00477557"/>
    <w:rsid w:val="00482A3E"/>
    <w:rsid w:val="00485F2F"/>
    <w:rsid w:val="0048642D"/>
    <w:rsid w:val="004915A4"/>
    <w:rsid w:val="00493D99"/>
    <w:rsid w:val="004943F8"/>
    <w:rsid w:val="00496898"/>
    <w:rsid w:val="004A5BE9"/>
    <w:rsid w:val="004B78F4"/>
    <w:rsid w:val="004C5EBB"/>
    <w:rsid w:val="004C6CF6"/>
    <w:rsid w:val="004D4697"/>
    <w:rsid w:val="004D5ECE"/>
    <w:rsid w:val="004D7054"/>
    <w:rsid w:val="004E1CB3"/>
    <w:rsid w:val="004F5D62"/>
    <w:rsid w:val="004F651F"/>
    <w:rsid w:val="004F7391"/>
    <w:rsid w:val="00501297"/>
    <w:rsid w:val="00501B08"/>
    <w:rsid w:val="005043C2"/>
    <w:rsid w:val="0050507F"/>
    <w:rsid w:val="0051033E"/>
    <w:rsid w:val="005110FB"/>
    <w:rsid w:val="005140B5"/>
    <w:rsid w:val="00522929"/>
    <w:rsid w:val="00522E19"/>
    <w:rsid w:val="00523C1F"/>
    <w:rsid w:val="0053669B"/>
    <w:rsid w:val="00542301"/>
    <w:rsid w:val="00544BEA"/>
    <w:rsid w:val="005455EF"/>
    <w:rsid w:val="005473E7"/>
    <w:rsid w:val="00552B81"/>
    <w:rsid w:val="005572D4"/>
    <w:rsid w:val="005612E4"/>
    <w:rsid w:val="00570D51"/>
    <w:rsid w:val="00571366"/>
    <w:rsid w:val="005743F3"/>
    <w:rsid w:val="005743FE"/>
    <w:rsid w:val="00581409"/>
    <w:rsid w:val="00581C8A"/>
    <w:rsid w:val="00595B4B"/>
    <w:rsid w:val="005963F3"/>
    <w:rsid w:val="00596D01"/>
    <w:rsid w:val="00596DD4"/>
    <w:rsid w:val="005A1265"/>
    <w:rsid w:val="005A5D00"/>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114B6"/>
    <w:rsid w:val="006129D5"/>
    <w:rsid w:val="00612FE2"/>
    <w:rsid w:val="006204D9"/>
    <w:rsid w:val="006227D5"/>
    <w:rsid w:val="00623C10"/>
    <w:rsid w:val="00624DA8"/>
    <w:rsid w:val="006269F0"/>
    <w:rsid w:val="006276F2"/>
    <w:rsid w:val="00627851"/>
    <w:rsid w:val="00630E8C"/>
    <w:rsid w:val="00631FE8"/>
    <w:rsid w:val="006354C6"/>
    <w:rsid w:val="0063587A"/>
    <w:rsid w:val="00636CBF"/>
    <w:rsid w:val="006410F5"/>
    <w:rsid w:val="00642BB6"/>
    <w:rsid w:val="00645F6C"/>
    <w:rsid w:val="006467F3"/>
    <w:rsid w:val="00647293"/>
    <w:rsid w:val="00653C94"/>
    <w:rsid w:val="00653DC6"/>
    <w:rsid w:val="00654224"/>
    <w:rsid w:val="00656351"/>
    <w:rsid w:val="006661EE"/>
    <w:rsid w:val="00672BD3"/>
    <w:rsid w:val="00674E7D"/>
    <w:rsid w:val="00681EF2"/>
    <w:rsid w:val="006841E9"/>
    <w:rsid w:val="00685570"/>
    <w:rsid w:val="00685D0F"/>
    <w:rsid w:val="00690225"/>
    <w:rsid w:val="006907A4"/>
    <w:rsid w:val="00695A37"/>
    <w:rsid w:val="00695C7E"/>
    <w:rsid w:val="006A40B0"/>
    <w:rsid w:val="006A4D17"/>
    <w:rsid w:val="006B6989"/>
    <w:rsid w:val="006B7285"/>
    <w:rsid w:val="006B7446"/>
    <w:rsid w:val="006C367A"/>
    <w:rsid w:val="006C4D69"/>
    <w:rsid w:val="006C4E4A"/>
    <w:rsid w:val="006E0912"/>
    <w:rsid w:val="006E2C18"/>
    <w:rsid w:val="006E5F3C"/>
    <w:rsid w:val="006F0644"/>
    <w:rsid w:val="006F2272"/>
    <w:rsid w:val="006F2C61"/>
    <w:rsid w:val="006F2FB5"/>
    <w:rsid w:val="006F510F"/>
    <w:rsid w:val="006F6616"/>
    <w:rsid w:val="00701478"/>
    <w:rsid w:val="007027AC"/>
    <w:rsid w:val="00704940"/>
    <w:rsid w:val="00707D68"/>
    <w:rsid w:val="00716429"/>
    <w:rsid w:val="00717D7A"/>
    <w:rsid w:val="007229AD"/>
    <w:rsid w:val="00730F0A"/>
    <w:rsid w:val="00732847"/>
    <w:rsid w:val="00737FA7"/>
    <w:rsid w:val="0074179F"/>
    <w:rsid w:val="007458F2"/>
    <w:rsid w:val="00751329"/>
    <w:rsid w:val="00752206"/>
    <w:rsid w:val="00765A5C"/>
    <w:rsid w:val="00771C94"/>
    <w:rsid w:val="00772ECD"/>
    <w:rsid w:val="00776A87"/>
    <w:rsid w:val="00780972"/>
    <w:rsid w:val="0078551D"/>
    <w:rsid w:val="0078573B"/>
    <w:rsid w:val="00786358"/>
    <w:rsid w:val="007919B4"/>
    <w:rsid w:val="007A3E2D"/>
    <w:rsid w:val="007B3D07"/>
    <w:rsid w:val="007B42AC"/>
    <w:rsid w:val="007B59BD"/>
    <w:rsid w:val="007B5C1D"/>
    <w:rsid w:val="007B7E77"/>
    <w:rsid w:val="007C2332"/>
    <w:rsid w:val="007C2A1C"/>
    <w:rsid w:val="007D0E8A"/>
    <w:rsid w:val="007D3A6B"/>
    <w:rsid w:val="007E0ABF"/>
    <w:rsid w:val="007F0EF1"/>
    <w:rsid w:val="007F1070"/>
    <w:rsid w:val="007F32DB"/>
    <w:rsid w:val="007F4ADD"/>
    <w:rsid w:val="00802898"/>
    <w:rsid w:val="00802A45"/>
    <w:rsid w:val="008044EE"/>
    <w:rsid w:val="00811BF0"/>
    <w:rsid w:val="00811C2F"/>
    <w:rsid w:val="0081280A"/>
    <w:rsid w:val="00814341"/>
    <w:rsid w:val="00815D13"/>
    <w:rsid w:val="00823A40"/>
    <w:rsid w:val="0082651E"/>
    <w:rsid w:val="008273EB"/>
    <w:rsid w:val="0083050D"/>
    <w:rsid w:val="008468A5"/>
    <w:rsid w:val="00850240"/>
    <w:rsid w:val="00860143"/>
    <w:rsid w:val="00863C09"/>
    <w:rsid w:val="00867F06"/>
    <w:rsid w:val="00881FFF"/>
    <w:rsid w:val="00882ECC"/>
    <w:rsid w:val="00883D62"/>
    <w:rsid w:val="00884958"/>
    <w:rsid w:val="008913FF"/>
    <w:rsid w:val="008915E4"/>
    <w:rsid w:val="00891761"/>
    <w:rsid w:val="0089586E"/>
    <w:rsid w:val="008A5F8D"/>
    <w:rsid w:val="008A6B9C"/>
    <w:rsid w:val="008B01C7"/>
    <w:rsid w:val="008B36D7"/>
    <w:rsid w:val="008B56E6"/>
    <w:rsid w:val="008B7782"/>
    <w:rsid w:val="008C042F"/>
    <w:rsid w:val="008C6808"/>
    <w:rsid w:val="008E1C35"/>
    <w:rsid w:val="008E2C8C"/>
    <w:rsid w:val="008E3445"/>
    <w:rsid w:val="008E55C6"/>
    <w:rsid w:val="008E6570"/>
    <w:rsid w:val="008E6BD5"/>
    <w:rsid w:val="008E7B01"/>
    <w:rsid w:val="008F2D4C"/>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39CB"/>
    <w:rsid w:val="00944453"/>
    <w:rsid w:val="00955EC0"/>
    <w:rsid w:val="009735C3"/>
    <w:rsid w:val="009736A2"/>
    <w:rsid w:val="00976998"/>
    <w:rsid w:val="00976C22"/>
    <w:rsid w:val="009830CE"/>
    <w:rsid w:val="0098434F"/>
    <w:rsid w:val="00994EDB"/>
    <w:rsid w:val="00997CE4"/>
    <w:rsid w:val="009A6CA6"/>
    <w:rsid w:val="009B3333"/>
    <w:rsid w:val="009B371B"/>
    <w:rsid w:val="009B4CED"/>
    <w:rsid w:val="009C2322"/>
    <w:rsid w:val="009C3B73"/>
    <w:rsid w:val="009C6F2B"/>
    <w:rsid w:val="009D7F62"/>
    <w:rsid w:val="009E085B"/>
    <w:rsid w:val="009E0F7C"/>
    <w:rsid w:val="009E5CDF"/>
    <w:rsid w:val="009E5DFA"/>
    <w:rsid w:val="009F5327"/>
    <w:rsid w:val="009F6B2F"/>
    <w:rsid w:val="009F6CF2"/>
    <w:rsid w:val="00A00EAE"/>
    <w:rsid w:val="00A02558"/>
    <w:rsid w:val="00A04FFD"/>
    <w:rsid w:val="00A05896"/>
    <w:rsid w:val="00A10B62"/>
    <w:rsid w:val="00A145F2"/>
    <w:rsid w:val="00A1783A"/>
    <w:rsid w:val="00A21848"/>
    <w:rsid w:val="00A236C9"/>
    <w:rsid w:val="00A24F87"/>
    <w:rsid w:val="00A26F74"/>
    <w:rsid w:val="00A306AE"/>
    <w:rsid w:val="00A31426"/>
    <w:rsid w:val="00A323E9"/>
    <w:rsid w:val="00A32461"/>
    <w:rsid w:val="00A32A23"/>
    <w:rsid w:val="00A406A8"/>
    <w:rsid w:val="00A40893"/>
    <w:rsid w:val="00A42CB0"/>
    <w:rsid w:val="00A448C4"/>
    <w:rsid w:val="00A510BE"/>
    <w:rsid w:val="00A52CA8"/>
    <w:rsid w:val="00A559B7"/>
    <w:rsid w:val="00A57B80"/>
    <w:rsid w:val="00A60815"/>
    <w:rsid w:val="00A6725E"/>
    <w:rsid w:val="00A75EFC"/>
    <w:rsid w:val="00A76962"/>
    <w:rsid w:val="00A76FFF"/>
    <w:rsid w:val="00A82849"/>
    <w:rsid w:val="00A82926"/>
    <w:rsid w:val="00A84F6B"/>
    <w:rsid w:val="00A92256"/>
    <w:rsid w:val="00AA2CBB"/>
    <w:rsid w:val="00AA7C10"/>
    <w:rsid w:val="00AB02C1"/>
    <w:rsid w:val="00AB4B7B"/>
    <w:rsid w:val="00AB65D1"/>
    <w:rsid w:val="00AC2922"/>
    <w:rsid w:val="00AC4E0F"/>
    <w:rsid w:val="00AC600D"/>
    <w:rsid w:val="00AC7D6D"/>
    <w:rsid w:val="00AD0E02"/>
    <w:rsid w:val="00AD37D5"/>
    <w:rsid w:val="00AD66B4"/>
    <w:rsid w:val="00AD790E"/>
    <w:rsid w:val="00AE04ED"/>
    <w:rsid w:val="00AE4B33"/>
    <w:rsid w:val="00AE577A"/>
    <w:rsid w:val="00AE6C8E"/>
    <w:rsid w:val="00AE78E2"/>
    <w:rsid w:val="00AF03C0"/>
    <w:rsid w:val="00AF1C8F"/>
    <w:rsid w:val="00B02CAD"/>
    <w:rsid w:val="00B05B4B"/>
    <w:rsid w:val="00B062FF"/>
    <w:rsid w:val="00B07A4D"/>
    <w:rsid w:val="00B1053B"/>
    <w:rsid w:val="00B13A94"/>
    <w:rsid w:val="00B1444E"/>
    <w:rsid w:val="00B1618A"/>
    <w:rsid w:val="00B20B7E"/>
    <w:rsid w:val="00B21151"/>
    <w:rsid w:val="00B2143F"/>
    <w:rsid w:val="00B23978"/>
    <w:rsid w:val="00B2796E"/>
    <w:rsid w:val="00B4287B"/>
    <w:rsid w:val="00B464BB"/>
    <w:rsid w:val="00B573DC"/>
    <w:rsid w:val="00B57C44"/>
    <w:rsid w:val="00B60DCB"/>
    <w:rsid w:val="00B6247F"/>
    <w:rsid w:val="00B660A8"/>
    <w:rsid w:val="00B66541"/>
    <w:rsid w:val="00B7070D"/>
    <w:rsid w:val="00B71EA3"/>
    <w:rsid w:val="00B8143A"/>
    <w:rsid w:val="00B81AB1"/>
    <w:rsid w:val="00B849D3"/>
    <w:rsid w:val="00B8640E"/>
    <w:rsid w:val="00B90045"/>
    <w:rsid w:val="00B93069"/>
    <w:rsid w:val="00B9444C"/>
    <w:rsid w:val="00B9549C"/>
    <w:rsid w:val="00B95AF6"/>
    <w:rsid w:val="00B970DF"/>
    <w:rsid w:val="00B976FC"/>
    <w:rsid w:val="00BA0910"/>
    <w:rsid w:val="00BA3CEA"/>
    <w:rsid w:val="00BA5330"/>
    <w:rsid w:val="00BA611C"/>
    <w:rsid w:val="00BA6F0D"/>
    <w:rsid w:val="00BB1C8C"/>
    <w:rsid w:val="00BB45BD"/>
    <w:rsid w:val="00BB4AF1"/>
    <w:rsid w:val="00BB6634"/>
    <w:rsid w:val="00BC21B6"/>
    <w:rsid w:val="00BC447B"/>
    <w:rsid w:val="00BC7597"/>
    <w:rsid w:val="00BD1350"/>
    <w:rsid w:val="00BD241F"/>
    <w:rsid w:val="00BD3094"/>
    <w:rsid w:val="00BD4A2E"/>
    <w:rsid w:val="00BD7503"/>
    <w:rsid w:val="00BE3840"/>
    <w:rsid w:val="00BE5D02"/>
    <w:rsid w:val="00BE6C27"/>
    <w:rsid w:val="00BE7CD2"/>
    <w:rsid w:val="00BF0417"/>
    <w:rsid w:val="00BF20AB"/>
    <w:rsid w:val="00BF5462"/>
    <w:rsid w:val="00C02F7D"/>
    <w:rsid w:val="00C039F0"/>
    <w:rsid w:val="00C0721F"/>
    <w:rsid w:val="00C072FB"/>
    <w:rsid w:val="00C1036D"/>
    <w:rsid w:val="00C1433D"/>
    <w:rsid w:val="00C16A7E"/>
    <w:rsid w:val="00C34B18"/>
    <w:rsid w:val="00C374A6"/>
    <w:rsid w:val="00C37D08"/>
    <w:rsid w:val="00C40A4C"/>
    <w:rsid w:val="00C4144C"/>
    <w:rsid w:val="00C422F9"/>
    <w:rsid w:val="00C42D1A"/>
    <w:rsid w:val="00C51759"/>
    <w:rsid w:val="00C529A6"/>
    <w:rsid w:val="00C529D9"/>
    <w:rsid w:val="00C55717"/>
    <w:rsid w:val="00C72698"/>
    <w:rsid w:val="00C73427"/>
    <w:rsid w:val="00C76D8A"/>
    <w:rsid w:val="00C8032E"/>
    <w:rsid w:val="00C8293E"/>
    <w:rsid w:val="00C87E8E"/>
    <w:rsid w:val="00C9076D"/>
    <w:rsid w:val="00C92630"/>
    <w:rsid w:val="00C926F8"/>
    <w:rsid w:val="00C92F93"/>
    <w:rsid w:val="00C9415C"/>
    <w:rsid w:val="00C976E4"/>
    <w:rsid w:val="00CA070C"/>
    <w:rsid w:val="00CA13ED"/>
    <w:rsid w:val="00CA66BA"/>
    <w:rsid w:val="00CB4C78"/>
    <w:rsid w:val="00CC0AF4"/>
    <w:rsid w:val="00CC0D06"/>
    <w:rsid w:val="00CC28D4"/>
    <w:rsid w:val="00CD1FF4"/>
    <w:rsid w:val="00CD7D0D"/>
    <w:rsid w:val="00CE18CA"/>
    <w:rsid w:val="00CE1950"/>
    <w:rsid w:val="00CE334C"/>
    <w:rsid w:val="00CE3618"/>
    <w:rsid w:val="00CE41A3"/>
    <w:rsid w:val="00CE4D54"/>
    <w:rsid w:val="00CE5427"/>
    <w:rsid w:val="00CF4C2E"/>
    <w:rsid w:val="00CF56E7"/>
    <w:rsid w:val="00CF7DCD"/>
    <w:rsid w:val="00D121CB"/>
    <w:rsid w:val="00D213EC"/>
    <w:rsid w:val="00D31D16"/>
    <w:rsid w:val="00D373C7"/>
    <w:rsid w:val="00D40107"/>
    <w:rsid w:val="00D52D5F"/>
    <w:rsid w:val="00D532C3"/>
    <w:rsid w:val="00D54B54"/>
    <w:rsid w:val="00D565DF"/>
    <w:rsid w:val="00D64559"/>
    <w:rsid w:val="00D65354"/>
    <w:rsid w:val="00D72753"/>
    <w:rsid w:val="00D72E56"/>
    <w:rsid w:val="00D73111"/>
    <w:rsid w:val="00D8193F"/>
    <w:rsid w:val="00D83370"/>
    <w:rsid w:val="00D83440"/>
    <w:rsid w:val="00D913E9"/>
    <w:rsid w:val="00D95FE9"/>
    <w:rsid w:val="00DA2381"/>
    <w:rsid w:val="00DA2D23"/>
    <w:rsid w:val="00DA613A"/>
    <w:rsid w:val="00DA6F65"/>
    <w:rsid w:val="00DA74E7"/>
    <w:rsid w:val="00DB2595"/>
    <w:rsid w:val="00DB40AF"/>
    <w:rsid w:val="00DD08C3"/>
    <w:rsid w:val="00DD2095"/>
    <w:rsid w:val="00DD79B4"/>
    <w:rsid w:val="00DE3A3D"/>
    <w:rsid w:val="00DF13C6"/>
    <w:rsid w:val="00DF2FDF"/>
    <w:rsid w:val="00DF5BC3"/>
    <w:rsid w:val="00DF6779"/>
    <w:rsid w:val="00E00373"/>
    <w:rsid w:val="00E034A0"/>
    <w:rsid w:val="00E03CEA"/>
    <w:rsid w:val="00E045DD"/>
    <w:rsid w:val="00E15BF6"/>
    <w:rsid w:val="00E21F2E"/>
    <w:rsid w:val="00E25227"/>
    <w:rsid w:val="00E27206"/>
    <w:rsid w:val="00E3130A"/>
    <w:rsid w:val="00E328D5"/>
    <w:rsid w:val="00E34F78"/>
    <w:rsid w:val="00E43868"/>
    <w:rsid w:val="00E44598"/>
    <w:rsid w:val="00E46F43"/>
    <w:rsid w:val="00E60B30"/>
    <w:rsid w:val="00E63B18"/>
    <w:rsid w:val="00E6528B"/>
    <w:rsid w:val="00E7279F"/>
    <w:rsid w:val="00E746A0"/>
    <w:rsid w:val="00E82521"/>
    <w:rsid w:val="00E95265"/>
    <w:rsid w:val="00EA35A9"/>
    <w:rsid w:val="00EA5BAD"/>
    <w:rsid w:val="00EA7773"/>
    <w:rsid w:val="00EB07AE"/>
    <w:rsid w:val="00EC228E"/>
    <w:rsid w:val="00EC4BBA"/>
    <w:rsid w:val="00EC6942"/>
    <w:rsid w:val="00EE2C45"/>
    <w:rsid w:val="00EE66E8"/>
    <w:rsid w:val="00EE7437"/>
    <w:rsid w:val="00EF0158"/>
    <w:rsid w:val="00EF1EE2"/>
    <w:rsid w:val="00EF28C0"/>
    <w:rsid w:val="00EF2B2C"/>
    <w:rsid w:val="00EF4350"/>
    <w:rsid w:val="00EF5D59"/>
    <w:rsid w:val="00EF6AE7"/>
    <w:rsid w:val="00F03A63"/>
    <w:rsid w:val="00F04DFB"/>
    <w:rsid w:val="00F17E9B"/>
    <w:rsid w:val="00F241FA"/>
    <w:rsid w:val="00F249E2"/>
    <w:rsid w:val="00F273BA"/>
    <w:rsid w:val="00F30CF1"/>
    <w:rsid w:val="00F412F1"/>
    <w:rsid w:val="00F4286E"/>
    <w:rsid w:val="00F5396E"/>
    <w:rsid w:val="00F54E92"/>
    <w:rsid w:val="00F57966"/>
    <w:rsid w:val="00F60562"/>
    <w:rsid w:val="00F7195F"/>
    <w:rsid w:val="00F74322"/>
    <w:rsid w:val="00F81F92"/>
    <w:rsid w:val="00F8218D"/>
    <w:rsid w:val="00F82371"/>
    <w:rsid w:val="00F84BB4"/>
    <w:rsid w:val="00F869B4"/>
    <w:rsid w:val="00F87C18"/>
    <w:rsid w:val="00F90A32"/>
    <w:rsid w:val="00F9350D"/>
    <w:rsid w:val="00F94F01"/>
    <w:rsid w:val="00F95442"/>
    <w:rsid w:val="00F97F36"/>
    <w:rsid w:val="00FA5143"/>
    <w:rsid w:val="00FA6C0E"/>
    <w:rsid w:val="00FB2330"/>
    <w:rsid w:val="00FB29D3"/>
    <w:rsid w:val="00FB2EC5"/>
    <w:rsid w:val="00FB349B"/>
    <w:rsid w:val="00FC2D42"/>
    <w:rsid w:val="00FC6EDB"/>
    <w:rsid w:val="00FD0506"/>
    <w:rsid w:val="00FD41F4"/>
    <w:rsid w:val="00FD531E"/>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BABA09"/>
  <w15:docId w15:val="{278C57A8-520C-46BD-8F94-28739F73B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2F455-F391-44B0-98DE-37AB7B924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24</Pages>
  <Words>1254</Words>
  <Characters>7150</Characters>
  <Application>Microsoft Office Word</Application>
  <DocSecurity>0</DocSecurity>
  <Lines>59</Lines>
  <Paragraphs>16</Paragraphs>
  <ScaleCrop>false</ScaleCrop>
  <Company>jsegov</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Administrator</cp:lastModifiedBy>
  <cp:revision>184</cp:revision>
  <cp:lastPrinted>2411-12-31T15:59:00Z</cp:lastPrinted>
  <dcterms:created xsi:type="dcterms:W3CDTF">2020-05-13T09:45:00Z</dcterms:created>
  <dcterms:modified xsi:type="dcterms:W3CDTF">2022-10-24T09:48:00Z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